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24E6E" w14:textId="55370706" w:rsidR="007F42AC" w:rsidRPr="007F42AC" w:rsidRDefault="007F42AC" w:rsidP="00634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01F79540" w14:textId="77777777" w:rsidR="007F42AC" w:rsidRPr="007F42AC" w:rsidRDefault="007F42AC" w:rsidP="007F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  СЕЛЬСКАЯ</w:t>
      </w:r>
      <w:proofErr w:type="gramEnd"/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</w:t>
      </w:r>
    </w:p>
    <w:p w14:paraId="12257013" w14:textId="77777777" w:rsidR="007F42AC" w:rsidRPr="007F42AC" w:rsidRDefault="007F42AC" w:rsidP="007F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14:paraId="4149543E" w14:textId="77777777" w:rsidR="007F42AC" w:rsidRPr="007F42AC" w:rsidRDefault="007F42AC" w:rsidP="007F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353196B8" w14:textId="77777777" w:rsidR="007F42AC" w:rsidRPr="007F42AC" w:rsidRDefault="007F42AC" w:rsidP="007F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FD7E0" w14:textId="77777777" w:rsidR="007F42AC" w:rsidRPr="007F42AC" w:rsidRDefault="007F42AC" w:rsidP="007F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</w:t>
      </w:r>
    </w:p>
    <w:p w14:paraId="3FB98DB5" w14:textId="77777777" w:rsidR="007F42AC" w:rsidRPr="007F42AC" w:rsidRDefault="007F42AC" w:rsidP="007F4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E30B8" w14:textId="54DE666D" w:rsidR="007F42AC" w:rsidRPr="007F42AC" w:rsidRDefault="007F42AC" w:rsidP="007F4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7947">
        <w:rPr>
          <w:rFonts w:ascii="Times New Roman" w:eastAsia="Times New Roman" w:hAnsi="Times New Roman" w:cs="Times New Roman"/>
          <w:sz w:val="28"/>
          <w:szCs w:val="28"/>
          <w:lang w:eastAsia="ru-RU"/>
        </w:rPr>
        <w:t>21.08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</w:t>
      </w:r>
      <w:r w:rsidR="00D4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4/2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01FE620" w14:textId="77777777" w:rsidR="007F42AC" w:rsidRPr="007F42AC" w:rsidRDefault="007F42AC" w:rsidP="007F4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</w:p>
    <w:p w14:paraId="02CC26F4" w14:textId="77777777" w:rsidR="007F42AC" w:rsidRPr="007F42AC" w:rsidRDefault="007F42AC" w:rsidP="007F4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6CFF237F" w14:textId="77777777" w:rsidR="007F42AC" w:rsidRPr="007F42AC" w:rsidRDefault="007F42AC" w:rsidP="007F4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земельном</w:t>
      </w:r>
      <w:proofErr w:type="gramEnd"/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налоге</w:t>
      </w:r>
    </w:p>
    <w:p w14:paraId="1301BC92" w14:textId="77777777" w:rsidR="007F42AC" w:rsidRPr="007F42AC" w:rsidRDefault="007F42AC" w:rsidP="007F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BFA24" w14:textId="4366AFF7" w:rsidR="007F42AC" w:rsidRDefault="007F42AC" w:rsidP="007F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главы 31 Налогового Кодекса РФ, статьи 387 Налогового Кодекса РФ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 Дума</w:t>
      </w:r>
      <w:proofErr w:type="gramEnd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14:paraId="652A8984" w14:textId="77777777" w:rsidR="00634824" w:rsidRPr="007F42AC" w:rsidRDefault="00634824" w:rsidP="007F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AE0BD" w14:textId="6871F1A2" w:rsidR="00634824" w:rsidRPr="00634824" w:rsidRDefault="007F42AC" w:rsidP="0063482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земельном налоге</w:t>
      </w:r>
      <w:r w:rsidR="00983D2D" w:rsidRP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Прилагается.</w:t>
      </w:r>
    </w:p>
    <w:p w14:paraId="4828F130" w14:textId="5DCE9A84" w:rsidR="00E176D8" w:rsidRPr="00E176D8" w:rsidRDefault="007F42AC" w:rsidP="00E17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Решение </w:t>
      </w:r>
      <w:proofErr w:type="spellStart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от </w:t>
      </w:r>
      <w:r w:rsidR="00E176D8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18.12.2015 № 6/4 «О земельном налоге»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245.10.2018 № 5/5» О </w:t>
      </w:r>
      <w:r w:rsidR="00E176D8" w:rsidRPr="00E176D8">
        <w:rPr>
          <w:rFonts w:ascii="Times New Roman" w:hAnsi="Times New Roman" w:cs="Times New Roman"/>
          <w:sz w:val="28"/>
          <w:szCs w:val="28"/>
        </w:rPr>
        <w:t>внесении изменений в Решение Думы от 18.12.2015г № 6/4</w:t>
      </w:r>
      <w:r w:rsidR="00E176D8" w:rsidRPr="00E176D8">
        <w:rPr>
          <w:rFonts w:ascii="Times New Roman" w:hAnsi="Times New Roman" w:cs="Times New Roman"/>
        </w:rPr>
        <w:t>«</w:t>
      </w:r>
      <w:r w:rsidR="00E176D8" w:rsidRPr="00E176D8"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E176D8" w:rsidRPr="00E176D8">
        <w:rPr>
          <w:rFonts w:ascii="Times New Roman" w:hAnsi="Times New Roman" w:cs="Times New Roman"/>
        </w:rPr>
        <w:t>»</w:t>
      </w:r>
      <w:r w:rsidR="00E176D8">
        <w:rPr>
          <w:rFonts w:ascii="Times New Roman" w:hAnsi="Times New Roman" w:cs="Times New Roman"/>
        </w:rPr>
        <w:t>,</w:t>
      </w:r>
      <w:r w:rsidR="00E176D8" w:rsidRPr="00E176D8">
        <w:rPr>
          <w:b/>
          <w:bCs/>
        </w:rPr>
        <w:t xml:space="preserve"> </w:t>
      </w:r>
      <w:r w:rsidR="00E176D8" w:rsidRPr="00E176D8">
        <w:rPr>
          <w:rFonts w:ascii="Times New Roman" w:hAnsi="Times New Roman" w:cs="Times New Roman"/>
          <w:sz w:val="28"/>
          <w:szCs w:val="28"/>
        </w:rPr>
        <w:t xml:space="preserve"> о</w:t>
      </w:r>
      <w:r w:rsidR="00E176D8">
        <w:rPr>
          <w:rFonts w:ascii="Times New Roman" w:hAnsi="Times New Roman" w:cs="Times New Roman"/>
          <w:sz w:val="28"/>
          <w:szCs w:val="28"/>
        </w:rPr>
        <w:t>т</w:t>
      </w:r>
      <w:r w:rsidR="00E176D8" w:rsidRPr="00E176D8">
        <w:rPr>
          <w:rFonts w:ascii="Times New Roman" w:hAnsi="Times New Roman" w:cs="Times New Roman"/>
          <w:sz w:val="28"/>
          <w:szCs w:val="28"/>
        </w:rPr>
        <w:t xml:space="preserve"> 18.11.2019 № 6/1 </w:t>
      </w:r>
      <w:r w:rsidR="00E176D8">
        <w:rPr>
          <w:rFonts w:ascii="Times New Roman" w:hAnsi="Times New Roman" w:cs="Times New Roman"/>
          <w:sz w:val="28"/>
          <w:szCs w:val="28"/>
        </w:rPr>
        <w:t>«О</w:t>
      </w:r>
      <w:r w:rsidR="00E176D8" w:rsidRPr="00E176D8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«О земельном налоге», утвержденное  решением </w:t>
      </w:r>
      <w:proofErr w:type="spellStart"/>
      <w:r w:rsidR="00E176D8" w:rsidRPr="00E176D8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E176D8" w:rsidRPr="00E176D8">
        <w:rPr>
          <w:rFonts w:ascii="Times New Roman" w:hAnsi="Times New Roman" w:cs="Times New Roman"/>
          <w:sz w:val="28"/>
          <w:szCs w:val="28"/>
        </w:rPr>
        <w:t xml:space="preserve">   сельской Думы от 18.12.2015 №6/4</w:t>
      </w:r>
      <w:r w:rsidR="00E176D8">
        <w:rPr>
          <w:rFonts w:ascii="Times New Roman" w:hAnsi="Times New Roman" w:cs="Times New Roman"/>
          <w:sz w:val="28"/>
          <w:szCs w:val="28"/>
        </w:rPr>
        <w:t>,</w:t>
      </w:r>
      <w:r w:rsidR="00E176D8" w:rsidRPr="00E176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76D8" w:rsidRPr="00634824">
        <w:rPr>
          <w:rFonts w:ascii="Times New Roman" w:eastAsia="Calibri" w:hAnsi="Times New Roman" w:cs="Times New Roman"/>
          <w:sz w:val="28"/>
          <w:szCs w:val="28"/>
          <w:lang w:eastAsia="ru-RU"/>
        </w:rPr>
        <w:t>от 11.03.2020 № 1/3</w:t>
      </w:r>
      <w:r w:rsidR="00E176D8" w:rsidRPr="00E176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176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E176D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176D8" w:rsidRPr="00E17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 в Положение  «О земельном налоге», утвержденное  решением </w:t>
      </w:r>
      <w:proofErr w:type="spellStart"/>
      <w:r w:rsidR="00E176D8" w:rsidRPr="00E176D8">
        <w:rPr>
          <w:rFonts w:ascii="Times New Roman" w:eastAsia="Calibri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E176D8" w:rsidRPr="00E17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сельской Думы от 18.12.2015 №6/4, (с изменениями от 25.10.2018 № 5/5, от 18.11.2019 № 6/1)</w:t>
      </w:r>
      <w:r w:rsidR="00E17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34824">
        <w:rPr>
          <w:rFonts w:ascii="Times New Roman" w:eastAsia="Calibri" w:hAnsi="Times New Roman" w:cs="Times New Roman"/>
          <w:sz w:val="28"/>
          <w:szCs w:val="28"/>
          <w:lang w:eastAsia="ru-RU"/>
        </w:rPr>
        <w:t>от 05.06.2023 № 3/2</w:t>
      </w:r>
      <w:r w:rsidR="006348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63482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634824" w:rsidRPr="00E17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 в Положение  «О земельном налоге», утвержденное  решением </w:t>
      </w:r>
      <w:proofErr w:type="spellStart"/>
      <w:r w:rsidR="00634824" w:rsidRPr="00E176D8">
        <w:rPr>
          <w:rFonts w:ascii="Times New Roman" w:eastAsia="Calibri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634824" w:rsidRPr="00E176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сельской Думы от 18.12.2015 №6/4, (с изменениями от 25.10.2018 № 5/5, от 18.11.2019 №</w:t>
      </w:r>
      <w:r w:rsidR="00634824">
        <w:rPr>
          <w:rFonts w:ascii="Times New Roman" w:eastAsia="Calibri" w:hAnsi="Times New Roman" w:cs="Times New Roman"/>
          <w:sz w:val="28"/>
          <w:szCs w:val="28"/>
          <w:lang w:eastAsia="ru-RU"/>
        </w:rPr>
        <w:t>6/1, от 05.06.2023 № 3/2.</w:t>
      </w:r>
    </w:p>
    <w:p w14:paraId="2A6743BF" w14:textId="77777777" w:rsidR="00634824" w:rsidRDefault="00634824" w:rsidP="0063482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</w:t>
      </w: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пунктом 3 статьи 7 Устава муниципального образования </w:t>
      </w:r>
      <w:proofErr w:type="spell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Бурашевское</w:t>
      </w:r>
      <w:proofErr w:type="spellEnd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</w:t>
      </w:r>
      <w:proofErr w:type="spell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Кильмезского</w:t>
      </w:r>
      <w:proofErr w:type="spellEnd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Кировской области обнародовать настоящее решение путем </w:t>
      </w:r>
      <w:r w:rsidRPr="00634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</w:t>
      </w: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5 дней со дня подписания настоящего решения, а также в сети Интернет на сайте администрации </w:t>
      </w:r>
      <w:proofErr w:type="spell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Бурашевского</w:t>
      </w:r>
      <w:proofErr w:type="spellEnd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14:paraId="1C114FE5" w14:textId="569ED0D3" w:rsidR="00634824" w:rsidRPr="00634824" w:rsidRDefault="00634824" w:rsidP="00634824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в соответствии с действующим законодательством.</w:t>
      </w:r>
    </w:p>
    <w:p w14:paraId="5F32C0F5" w14:textId="77777777" w:rsidR="00634824" w:rsidRPr="00634824" w:rsidRDefault="00634824" w:rsidP="006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spell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Бурашевской</w:t>
      </w:r>
      <w:proofErr w:type="spellEnd"/>
    </w:p>
    <w:p w14:paraId="39215CC2" w14:textId="047FEC33" w:rsidR="00634824" w:rsidRPr="00634824" w:rsidRDefault="00634824" w:rsidP="006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сельской Думы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В.П.Ожегов</w:t>
      </w:r>
      <w:proofErr w:type="spellEnd"/>
    </w:p>
    <w:p w14:paraId="496A600F" w14:textId="77777777" w:rsidR="00634824" w:rsidRPr="00634824" w:rsidRDefault="00634824" w:rsidP="006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6CE97C" w14:textId="4CA2FA20" w:rsidR="00983D2D" w:rsidRPr="00634824" w:rsidRDefault="00634824" w:rsidP="00634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ВРИО </w:t>
      </w:r>
      <w:proofErr w:type="gram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 </w:t>
      </w:r>
      <w:proofErr w:type="spellStart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Бурашевского</w:t>
      </w:r>
      <w:proofErr w:type="spellEnd"/>
      <w:proofErr w:type="gramEnd"/>
      <w:r w:rsidRPr="006348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Л.С.Маслова</w:t>
      </w:r>
      <w:proofErr w:type="spellEnd"/>
    </w:p>
    <w:p w14:paraId="1B082B09" w14:textId="2367A9CD" w:rsidR="00983D2D" w:rsidRDefault="00983D2D" w:rsidP="00634824">
      <w:pPr>
        <w:spacing w:after="0" w:line="240" w:lineRule="auto"/>
        <w:jc w:val="right"/>
      </w:pPr>
    </w:p>
    <w:p w14:paraId="5AE9D36B" w14:textId="5760A7AE" w:rsidR="00983D2D" w:rsidRDefault="00983D2D" w:rsidP="00634824">
      <w:pPr>
        <w:spacing w:after="0" w:line="240" w:lineRule="auto"/>
        <w:jc w:val="right"/>
      </w:pPr>
    </w:p>
    <w:p w14:paraId="1AA619C6" w14:textId="5D619A0E" w:rsidR="00983D2D" w:rsidRPr="00983D2D" w:rsidRDefault="00983D2D" w:rsidP="006348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983D2D">
        <w:rPr>
          <w:rFonts w:ascii="Times New Roman" w:hAnsi="Times New Roman" w:cs="Times New Roman"/>
        </w:rPr>
        <w:t xml:space="preserve">                               </w:t>
      </w:r>
      <w:r w:rsidR="00634824">
        <w:rPr>
          <w:rFonts w:ascii="Times New Roman" w:hAnsi="Times New Roman" w:cs="Times New Roman"/>
        </w:rPr>
        <w:t xml:space="preserve">              </w:t>
      </w:r>
      <w:r w:rsidRPr="00983D2D">
        <w:rPr>
          <w:rFonts w:ascii="Times New Roman" w:hAnsi="Times New Roman" w:cs="Times New Roman"/>
        </w:rPr>
        <w:t xml:space="preserve">      УТВЕРЖДЕНО</w:t>
      </w:r>
    </w:p>
    <w:p w14:paraId="71378E07" w14:textId="6F2DF608" w:rsidR="00983D2D" w:rsidRPr="00983D2D" w:rsidRDefault="00983D2D" w:rsidP="006348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                                                                                                     Решением </w:t>
      </w:r>
      <w:proofErr w:type="spellStart"/>
      <w:r w:rsidR="00634824">
        <w:rPr>
          <w:rFonts w:ascii="Times New Roman" w:hAnsi="Times New Roman" w:cs="Times New Roman"/>
        </w:rPr>
        <w:t>Бурашевской</w:t>
      </w:r>
      <w:proofErr w:type="spellEnd"/>
      <w:r w:rsidRPr="00983D2D">
        <w:rPr>
          <w:rFonts w:ascii="Times New Roman" w:hAnsi="Times New Roman" w:cs="Times New Roman"/>
        </w:rPr>
        <w:t xml:space="preserve">                </w:t>
      </w:r>
    </w:p>
    <w:p w14:paraId="7B509F38" w14:textId="77777777" w:rsidR="00983D2D" w:rsidRPr="00983D2D" w:rsidRDefault="00983D2D" w:rsidP="00634824">
      <w:pPr>
        <w:tabs>
          <w:tab w:val="left" w:pos="596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ab/>
        <w:t xml:space="preserve">  сельской Думы          </w:t>
      </w:r>
    </w:p>
    <w:p w14:paraId="5EF93123" w14:textId="55EF46BD" w:rsidR="00983D2D" w:rsidRPr="00983D2D" w:rsidRDefault="00983D2D" w:rsidP="00634824">
      <w:pPr>
        <w:tabs>
          <w:tab w:val="left" w:pos="60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ab/>
        <w:t xml:space="preserve"> от </w:t>
      </w:r>
      <w:r w:rsidR="00634824">
        <w:rPr>
          <w:rFonts w:ascii="Times New Roman" w:hAnsi="Times New Roman" w:cs="Times New Roman"/>
        </w:rPr>
        <w:t>00.00</w:t>
      </w:r>
      <w:r w:rsidRPr="00983D2D">
        <w:rPr>
          <w:rFonts w:ascii="Times New Roman" w:hAnsi="Times New Roman" w:cs="Times New Roman"/>
        </w:rPr>
        <w:t>.20</w:t>
      </w:r>
      <w:r w:rsidR="00634824">
        <w:rPr>
          <w:rFonts w:ascii="Times New Roman" w:hAnsi="Times New Roman" w:cs="Times New Roman"/>
        </w:rPr>
        <w:t>23</w:t>
      </w:r>
      <w:r w:rsidRPr="00983D2D">
        <w:rPr>
          <w:rFonts w:ascii="Times New Roman" w:hAnsi="Times New Roman" w:cs="Times New Roman"/>
        </w:rPr>
        <w:t xml:space="preserve"> № </w:t>
      </w:r>
      <w:r w:rsidR="00634824">
        <w:rPr>
          <w:rFonts w:ascii="Times New Roman" w:hAnsi="Times New Roman" w:cs="Times New Roman"/>
        </w:rPr>
        <w:t>00</w:t>
      </w:r>
    </w:p>
    <w:p w14:paraId="18DEE70E" w14:textId="77777777" w:rsidR="00983D2D" w:rsidRPr="00983D2D" w:rsidRDefault="00983D2D" w:rsidP="00634824">
      <w:pPr>
        <w:jc w:val="right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3A52C7AC" w14:textId="77777777" w:rsidR="00983D2D" w:rsidRPr="00983D2D" w:rsidRDefault="00983D2D" w:rsidP="00983D2D">
      <w:pPr>
        <w:jc w:val="center"/>
        <w:rPr>
          <w:rFonts w:ascii="Times New Roman" w:hAnsi="Times New Roman" w:cs="Times New Roman"/>
          <w:b/>
        </w:rPr>
      </w:pPr>
      <w:r w:rsidRPr="00983D2D">
        <w:rPr>
          <w:rFonts w:ascii="Times New Roman" w:hAnsi="Times New Roman" w:cs="Times New Roman"/>
          <w:b/>
        </w:rPr>
        <w:t>ПОЛОЖЕНИЕ</w:t>
      </w:r>
    </w:p>
    <w:p w14:paraId="13DEEB6F" w14:textId="0CC96FDB" w:rsidR="00983D2D" w:rsidRPr="00983D2D" w:rsidRDefault="00983D2D" w:rsidP="00536500">
      <w:pPr>
        <w:jc w:val="center"/>
        <w:rPr>
          <w:rFonts w:ascii="Times New Roman" w:hAnsi="Times New Roman" w:cs="Times New Roman"/>
          <w:b/>
        </w:rPr>
      </w:pPr>
      <w:r w:rsidRPr="00983D2D">
        <w:rPr>
          <w:rFonts w:ascii="Times New Roman" w:hAnsi="Times New Roman" w:cs="Times New Roman"/>
          <w:b/>
        </w:rPr>
        <w:t>о земельном налоге</w:t>
      </w:r>
    </w:p>
    <w:p w14:paraId="69FAAD01" w14:textId="77777777" w:rsidR="00983D2D" w:rsidRPr="00983D2D" w:rsidRDefault="00983D2D" w:rsidP="00983D2D">
      <w:pPr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  <w:b/>
        </w:rPr>
        <w:t>1.Общие положения</w:t>
      </w:r>
      <w:r w:rsidRPr="00983D2D">
        <w:rPr>
          <w:rFonts w:ascii="Times New Roman" w:hAnsi="Times New Roman" w:cs="Times New Roman"/>
        </w:rPr>
        <w:t>.</w:t>
      </w:r>
    </w:p>
    <w:p w14:paraId="50CBFB98" w14:textId="193DDEAA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1.1.  Настоящим Положением в соответствии с главой 31 Налогового кодекса Российской Федерации (далее НК РФ) на территории  МО </w:t>
      </w:r>
      <w:proofErr w:type="spellStart"/>
      <w:r w:rsidR="00536500">
        <w:rPr>
          <w:rFonts w:ascii="Times New Roman" w:hAnsi="Times New Roman" w:cs="Times New Roman"/>
        </w:rPr>
        <w:t>Бурашевское</w:t>
      </w:r>
      <w:proofErr w:type="spellEnd"/>
      <w:r w:rsidRPr="00983D2D">
        <w:rPr>
          <w:rFonts w:ascii="Times New Roman" w:hAnsi="Times New Roman" w:cs="Times New Roman"/>
        </w:rPr>
        <w:t xml:space="preserve"> сельское  поселение устанавливаются ставки налога, порядок и сроки уплаты налога и авансовых платежей по налогу, отчетные периоды, а также порядок и сроки представления налогоплательщиками документов, подтверждающих право на уменьшение налоговой базы.</w:t>
      </w:r>
    </w:p>
    <w:p w14:paraId="59D45F45" w14:textId="77777777" w:rsidR="00536500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1.2. Для целей настоящего Положения применяются понятия:</w:t>
      </w:r>
    </w:p>
    <w:p w14:paraId="0B88E6B0" w14:textId="4357BE05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«налогоплательщики», «объект налогообложения», «налоговая база», «порядок определения налоговой базы», «налоговый период», «отчетный период», «порядок исчисления налога и авансовых платежей по налогу», «налоговая декларация» в том значении, в котором они установлены в соответствующих статьях главы 31 Налогового кодекса Российской Федерации.           </w:t>
      </w:r>
    </w:p>
    <w:p w14:paraId="1E06B486" w14:textId="77777777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  <w:b/>
        </w:rPr>
        <w:t xml:space="preserve">2. Налогоплательщиками налога </w:t>
      </w:r>
      <w:r w:rsidRPr="00983D2D">
        <w:rPr>
          <w:rFonts w:ascii="Times New Roman" w:hAnsi="Times New Roman" w:cs="Times New Roman"/>
        </w:rPr>
        <w:t>(далее в настоящей главе – налогоплательщики)  признаются организации и физические лица, обладающие земельными участками, признаваемые объектом налогообложения в соответствии со статьей 389 настоящего Кодекса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14:paraId="02483035" w14:textId="77777777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14:paraId="266E0539" w14:textId="77777777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5CB1660" w14:textId="777A7701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  <w:b/>
        </w:rPr>
        <w:t>3. Объектом налогообложения</w:t>
      </w:r>
      <w:r w:rsidRPr="00983D2D">
        <w:rPr>
          <w:rFonts w:ascii="Times New Roman" w:hAnsi="Times New Roman" w:cs="Times New Roman"/>
        </w:rPr>
        <w:t xml:space="preserve"> признаются земельные участки, расположенные в пределах территории муниципального образования </w:t>
      </w:r>
      <w:proofErr w:type="spellStart"/>
      <w:proofErr w:type="gramStart"/>
      <w:r w:rsidR="002F5DCC">
        <w:rPr>
          <w:rFonts w:ascii="Times New Roman" w:hAnsi="Times New Roman" w:cs="Times New Roman"/>
        </w:rPr>
        <w:t>Бурашевское</w:t>
      </w:r>
      <w:proofErr w:type="spellEnd"/>
      <w:r w:rsidRPr="00983D2D">
        <w:rPr>
          <w:rFonts w:ascii="Times New Roman" w:hAnsi="Times New Roman" w:cs="Times New Roman"/>
        </w:rPr>
        <w:t xml:space="preserve">  сельское</w:t>
      </w:r>
      <w:proofErr w:type="gramEnd"/>
      <w:r w:rsidRPr="00983D2D">
        <w:rPr>
          <w:rFonts w:ascii="Times New Roman" w:hAnsi="Times New Roman" w:cs="Times New Roman"/>
        </w:rPr>
        <w:t xml:space="preserve"> поселение.</w:t>
      </w:r>
    </w:p>
    <w:p w14:paraId="3B265A56" w14:textId="77777777" w:rsidR="00983D2D" w:rsidRPr="00983D2D" w:rsidRDefault="00983D2D" w:rsidP="002F5DC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9645994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  <w:b/>
        </w:rPr>
        <w:t>4. Налоговая база</w:t>
      </w:r>
      <w:r w:rsidRPr="00983D2D">
        <w:rPr>
          <w:rFonts w:ascii="Times New Roman" w:hAnsi="Times New Roman" w:cs="Times New Roman"/>
        </w:rPr>
        <w:t xml:space="preserve"> определяется как кадастровая стоимость земельных участков, признаваемых объектом налогообложения в соответствии с п. 3 данного Положения.</w:t>
      </w:r>
    </w:p>
    <w:p w14:paraId="29CD4F6B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14:paraId="446C8EBE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14:paraId="13ACE4D2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4.2.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14:paraId="6AD2FEF0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4.3.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14:paraId="3B8B354C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4.4.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14:paraId="6688850A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14:paraId="1E64C812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lastRenderedPageBreak/>
        <w:t>4.5. Налогоплательщики-организации определяют налоговую базу самостоятельно на основании сведений государственного земельного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14:paraId="1B5C228C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4.6.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14:paraId="38A61DB1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4.7. Сумма налога, подлежащая уплате в бюджет налогоплательщиками- физическими лицами, исчисляется налоговыми органами.</w:t>
      </w:r>
    </w:p>
    <w:p w14:paraId="57CDD80E" w14:textId="77777777" w:rsidR="00983D2D" w:rsidRPr="00983D2D" w:rsidRDefault="00983D2D" w:rsidP="002F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4.8. Налоговая база уменьшается на не облагаемую налогом сумму в размере 10000 рублей на одного налогоплательщика на территории муниципального образования </w:t>
      </w:r>
      <w:proofErr w:type="spellStart"/>
      <w:r w:rsidRPr="00983D2D">
        <w:rPr>
          <w:rFonts w:ascii="Times New Roman" w:hAnsi="Times New Roman" w:cs="Times New Roman"/>
        </w:rPr>
        <w:t>Зимнякское</w:t>
      </w:r>
      <w:proofErr w:type="spellEnd"/>
      <w:r w:rsidRPr="00983D2D">
        <w:rPr>
          <w:rFonts w:ascii="Times New Roman" w:hAnsi="Times New Roman" w:cs="Times New Roman"/>
        </w:rPr>
        <w:t xml:space="preserve"> сельское поселение в отношении земельного участка, находящегося в собственности, постоянном (бессрочном) пользовании или пожизненном наследуемом владении для налогоплательщиков указанных в пункте 5 статьи 391 НК РФ. </w:t>
      </w:r>
    </w:p>
    <w:p w14:paraId="0EE6793D" w14:textId="77777777" w:rsidR="00983D2D" w:rsidRPr="00983D2D" w:rsidRDefault="00983D2D" w:rsidP="002F5DCC">
      <w:pPr>
        <w:spacing w:after="0" w:line="240" w:lineRule="auto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4.9. Уменьшение налоговой базы на не облагаемую налогом сумму, установленную пунктом 4.8 настоящего Положения,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14:paraId="3AC5DF12" w14:textId="77777777" w:rsidR="00983D2D" w:rsidRPr="00983D2D" w:rsidRDefault="00983D2D" w:rsidP="002F5DCC">
      <w:pPr>
        <w:spacing w:after="0" w:line="240" w:lineRule="auto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Порядок и сроки представления налогоплательщиками документов, подтверждающих право на уменьшение налоговой базы, устанавливаются нормативными правовыми актами представительных органов муниципального образования </w:t>
      </w:r>
      <w:proofErr w:type="spellStart"/>
      <w:r w:rsidRPr="00983D2D">
        <w:rPr>
          <w:rFonts w:ascii="Times New Roman" w:hAnsi="Times New Roman" w:cs="Times New Roman"/>
        </w:rPr>
        <w:t>Зимнякское</w:t>
      </w:r>
      <w:proofErr w:type="spellEnd"/>
      <w:r w:rsidRPr="00983D2D">
        <w:rPr>
          <w:rFonts w:ascii="Times New Roman" w:hAnsi="Times New Roman" w:cs="Times New Roman"/>
        </w:rPr>
        <w:t xml:space="preserve"> сельское поселение. </w:t>
      </w:r>
    </w:p>
    <w:p w14:paraId="540B7B12" w14:textId="77777777" w:rsidR="00983D2D" w:rsidRPr="00983D2D" w:rsidRDefault="00983D2D" w:rsidP="002F5DCC">
      <w:pPr>
        <w:spacing w:after="0" w:line="240" w:lineRule="auto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>4.10. Если размер не облагаемой налогом суммы, предусмотренной пунктом 4.8 настоящего Положения, превышает размер налоговой базы, определенной в отношении земельного участка, налоговая база принимается равной нулю.</w:t>
      </w:r>
    </w:p>
    <w:p w14:paraId="577D50F5" w14:textId="77777777" w:rsidR="00983D2D" w:rsidRPr="00983D2D" w:rsidRDefault="00983D2D" w:rsidP="002F5DCC">
      <w:pPr>
        <w:spacing w:after="0" w:line="240" w:lineRule="auto"/>
        <w:rPr>
          <w:rFonts w:ascii="Times New Roman" w:hAnsi="Times New Roman" w:cs="Times New Roman"/>
        </w:rPr>
      </w:pPr>
    </w:p>
    <w:p w14:paraId="0846F793" w14:textId="7051AD71" w:rsidR="00A5146E" w:rsidRDefault="00983D2D" w:rsidP="002F5DCC">
      <w:pPr>
        <w:spacing w:after="0" w:line="240" w:lineRule="auto"/>
        <w:rPr>
          <w:rFonts w:ascii="Times New Roman" w:hAnsi="Times New Roman" w:cs="Times New Roman"/>
          <w:b/>
        </w:rPr>
      </w:pPr>
      <w:r w:rsidRPr="00983D2D">
        <w:rPr>
          <w:rFonts w:ascii="Times New Roman" w:hAnsi="Times New Roman" w:cs="Times New Roman"/>
          <w:b/>
        </w:rPr>
        <w:t xml:space="preserve">5. </w:t>
      </w:r>
      <w:r w:rsidR="00A5146E">
        <w:rPr>
          <w:rFonts w:ascii="Times New Roman" w:hAnsi="Times New Roman" w:cs="Times New Roman"/>
          <w:b/>
        </w:rPr>
        <w:t xml:space="preserve">   «</w:t>
      </w:r>
      <w:r w:rsidRPr="00983D2D">
        <w:rPr>
          <w:rFonts w:ascii="Times New Roman" w:hAnsi="Times New Roman" w:cs="Times New Roman"/>
          <w:b/>
        </w:rPr>
        <w:t>Налоговые ставки</w:t>
      </w:r>
      <w:r w:rsidR="00A5146E">
        <w:rPr>
          <w:rFonts w:ascii="Times New Roman" w:hAnsi="Times New Roman" w:cs="Times New Roman"/>
          <w:b/>
        </w:rPr>
        <w:t>»</w:t>
      </w:r>
    </w:p>
    <w:p w14:paraId="7D97A4A9" w14:textId="27DE1520" w:rsidR="00983D2D" w:rsidRPr="00983D2D" w:rsidRDefault="00983D2D" w:rsidP="00A5146E">
      <w:pPr>
        <w:spacing w:after="0" w:line="240" w:lineRule="auto"/>
        <w:rPr>
          <w:rFonts w:ascii="Times New Roman" w:hAnsi="Times New Roman" w:cs="Times New Roman"/>
        </w:rPr>
      </w:pPr>
      <w:r w:rsidRPr="00983D2D">
        <w:rPr>
          <w:rFonts w:ascii="Times New Roman" w:hAnsi="Times New Roman" w:cs="Times New Roman"/>
        </w:rPr>
        <w:t xml:space="preserve"> </w:t>
      </w:r>
      <w:r w:rsidR="00A5146E">
        <w:rPr>
          <w:rFonts w:ascii="Times New Roman" w:hAnsi="Times New Roman" w:cs="Times New Roman"/>
        </w:rPr>
        <w:t xml:space="preserve">      0,3 процента в отношении земельных участков:</w:t>
      </w:r>
    </w:p>
    <w:p w14:paraId="10B77051" w14:textId="77777777" w:rsidR="00A5146E" w:rsidRPr="00A5146E" w:rsidRDefault="00A5146E" w:rsidP="00A5146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-  </w:t>
      </w:r>
      <w:r w:rsidRPr="00A5146E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85C9177" w14:textId="77777777" w:rsidR="00A5146E" w:rsidRPr="00A5146E" w:rsidRDefault="00A5146E" w:rsidP="00A51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r w:rsidRPr="00A5146E">
        <w:rPr>
          <w:rFonts w:ascii="Times New Roman" w:hAnsi="Times New Roman" w:cs="Times New Roman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 или приобретенных (предоставленных)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14:paraId="42456B5B" w14:textId="77777777" w:rsidR="00A5146E" w:rsidRPr="00A5146E" w:rsidRDefault="00A5146E" w:rsidP="00A5146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146E">
        <w:rPr>
          <w:rFonts w:ascii="Times New Roman" w:hAnsi="Times New Roman" w:cs="Times New Roman"/>
        </w:rPr>
        <w:t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7C3455D3" w14:textId="77777777" w:rsidR="00A5146E" w:rsidRPr="00A5146E" w:rsidRDefault="00A5146E" w:rsidP="00A5146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146E"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7ECD82B3" w14:textId="77777777" w:rsidR="00A5146E" w:rsidRPr="00A5146E" w:rsidRDefault="00A5146E" w:rsidP="00A5146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146E">
        <w:rPr>
          <w:rFonts w:ascii="Times New Roman" w:hAnsi="Times New Roman" w:cs="Times New Roman"/>
          <w:lang w:val="en-US"/>
        </w:rPr>
        <w:t>c</w:t>
      </w:r>
      <w:r w:rsidRPr="00A5146E">
        <w:rPr>
          <w:rFonts w:ascii="Times New Roman" w:hAnsi="Times New Roman" w:cs="Times New Roman"/>
        </w:rPr>
        <w:t xml:space="preserve"> видами разрешенного использования «природно-познавательный туризм</w:t>
      </w:r>
      <w:proofErr w:type="gramStart"/>
      <w:r w:rsidRPr="00A5146E">
        <w:rPr>
          <w:rFonts w:ascii="Times New Roman" w:hAnsi="Times New Roman" w:cs="Times New Roman"/>
        </w:rPr>
        <w:t>»,  «</w:t>
      </w:r>
      <w:proofErr w:type="gramEnd"/>
      <w:r w:rsidRPr="00A5146E">
        <w:rPr>
          <w:rFonts w:ascii="Times New Roman" w:hAnsi="Times New Roman" w:cs="Times New Roman"/>
        </w:rPr>
        <w:t>туристическое обслуживание».</w:t>
      </w:r>
    </w:p>
    <w:p w14:paraId="2D1C0164" w14:textId="77777777" w:rsidR="00A5146E" w:rsidRDefault="00A5146E" w:rsidP="00A5146E">
      <w:pPr>
        <w:spacing w:after="0" w:line="240" w:lineRule="auto"/>
        <w:jc w:val="both"/>
        <w:rPr>
          <w:sz w:val="28"/>
          <w:szCs w:val="24"/>
        </w:rPr>
      </w:pPr>
    </w:p>
    <w:p w14:paraId="250D2A60" w14:textId="6549F952" w:rsidR="00C36A41" w:rsidRPr="00983D2D" w:rsidRDefault="00C36A41" w:rsidP="00A514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Pr="00983D2D">
        <w:rPr>
          <w:rFonts w:ascii="Times New Roman" w:hAnsi="Times New Roman" w:cs="Times New Roman"/>
        </w:rPr>
        <w:t>1,5 процента в отношении прочих земельных участков.</w:t>
      </w:r>
    </w:p>
    <w:p w14:paraId="5A8F3A79" w14:textId="77777777" w:rsidR="00C36A41" w:rsidRPr="00C36A41" w:rsidRDefault="00C36A41" w:rsidP="00C36A41">
      <w:pPr>
        <w:ind w:left="426"/>
        <w:jc w:val="both"/>
        <w:rPr>
          <w:rFonts w:ascii="Times New Roman" w:hAnsi="Times New Roman" w:cs="Times New Roman"/>
        </w:rPr>
      </w:pPr>
    </w:p>
    <w:p w14:paraId="4EA35A95" w14:textId="77777777" w:rsidR="00DD005F" w:rsidRPr="00DD005F" w:rsidRDefault="00C36A41" w:rsidP="00DD005F">
      <w:pPr>
        <w:spacing w:after="205"/>
        <w:ind w:left="617" w:hanging="10"/>
        <w:jc w:val="both"/>
        <w:rPr>
          <w:rFonts w:ascii="Times New Roman" w:hAnsi="Times New Roman" w:cs="Times New Roman"/>
          <w:b/>
          <w:bCs/>
        </w:rPr>
      </w:pPr>
      <w:r w:rsidRPr="00DD005F">
        <w:rPr>
          <w:rFonts w:ascii="Times New Roman" w:hAnsi="Times New Roman" w:cs="Times New Roman"/>
          <w:b/>
          <w:bCs/>
        </w:rPr>
        <w:t>Пункт 6 «Налоговый и отчетный период»</w:t>
      </w:r>
    </w:p>
    <w:p w14:paraId="305EF578" w14:textId="0D7B044A" w:rsidR="00C36A41" w:rsidRPr="00C36A41" w:rsidRDefault="00DD005F" w:rsidP="00A514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6.1</w:t>
      </w:r>
      <w:r w:rsidR="00C36A41" w:rsidRPr="00C36A41">
        <w:rPr>
          <w:rFonts w:ascii="Times New Roman" w:hAnsi="Times New Roman" w:cs="Times New Roman"/>
        </w:rPr>
        <w:t xml:space="preserve"> Налоговым периодом признается календарный год.</w:t>
      </w:r>
    </w:p>
    <w:p w14:paraId="45FBBCCF" w14:textId="5E703F27" w:rsidR="00C36A41" w:rsidRPr="00DD005F" w:rsidRDefault="00DD005F" w:rsidP="00A5146E">
      <w:pPr>
        <w:spacing w:after="0" w:line="240" w:lineRule="auto"/>
        <w:ind w:left="3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C36A41" w:rsidRPr="00DD005F">
        <w:rPr>
          <w:rFonts w:ascii="Times New Roman" w:hAnsi="Times New Roman" w:cs="Times New Roman"/>
        </w:rPr>
        <w:t xml:space="preserve"> Отчетными периодами для налогоплательщиков-организаций устанавливается первый квартал, второй квартал и третий квартал календарного года.</w:t>
      </w:r>
    </w:p>
    <w:p w14:paraId="65871E39" w14:textId="27A2701B" w:rsidR="00C36A41" w:rsidRDefault="00C36A41" w:rsidP="00A5146E">
      <w:pPr>
        <w:spacing w:after="0" w:line="240" w:lineRule="auto"/>
        <w:ind w:left="107"/>
        <w:jc w:val="both"/>
        <w:rPr>
          <w:rFonts w:ascii="Times New Roman" w:hAnsi="Times New Roman" w:cs="Times New Roman"/>
        </w:rPr>
      </w:pPr>
      <w:r w:rsidRPr="00C36A41">
        <w:rPr>
          <w:rFonts w:ascii="Times New Roman" w:hAnsi="Times New Roman" w:cs="Times New Roman"/>
        </w:rPr>
        <w:t xml:space="preserve">    </w:t>
      </w:r>
      <w:r w:rsidR="00DD005F">
        <w:rPr>
          <w:rFonts w:ascii="Times New Roman" w:hAnsi="Times New Roman" w:cs="Times New Roman"/>
        </w:rPr>
        <w:t>6.3</w:t>
      </w:r>
      <w:r w:rsidRPr="00C36A41">
        <w:rPr>
          <w:rFonts w:ascii="Times New Roman" w:hAnsi="Times New Roman" w:cs="Times New Roman"/>
        </w:rPr>
        <w:t xml:space="preserve">. Отчетные периоды не устанавливается для </w:t>
      </w:r>
      <w:proofErr w:type="gramStart"/>
      <w:r w:rsidRPr="00C36A41">
        <w:rPr>
          <w:rFonts w:ascii="Times New Roman" w:hAnsi="Times New Roman" w:cs="Times New Roman"/>
        </w:rPr>
        <w:t>организаций ,</w:t>
      </w:r>
      <w:proofErr w:type="gramEnd"/>
      <w:r w:rsidRPr="00C36A41">
        <w:rPr>
          <w:rFonts w:ascii="Times New Roman" w:hAnsi="Times New Roman" w:cs="Times New Roman"/>
        </w:rPr>
        <w:t xml:space="preserve"> исчисливших сумму налога за прошедший год менее 5 </w:t>
      </w:r>
      <w:proofErr w:type="spellStart"/>
      <w:r w:rsidRPr="00C36A41">
        <w:rPr>
          <w:rFonts w:ascii="Times New Roman" w:hAnsi="Times New Roman" w:cs="Times New Roman"/>
        </w:rPr>
        <w:t>тыс.рублей</w:t>
      </w:r>
      <w:proofErr w:type="spellEnd"/>
      <w:r w:rsidRPr="00C36A41">
        <w:rPr>
          <w:rFonts w:ascii="Times New Roman" w:hAnsi="Times New Roman" w:cs="Times New Roman"/>
        </w:rPr>
        <w:t xml:space="preserve"> .</w:t>
      </w:r>
    </w:p>
    <w:p w14:paraId="1DB374FB" w14:textId="089B8B5E" w:rsidR="00A5146E" w:rsidRDefault="00A5146E" w:rsidP="00A5146E">
      <w:pPr>
        <w:spacing w:after="0" w:line="240" w:lineRule="auto"/>
        <w:ind w:left="107"/>
        <w:jc w:val="both"/>
        <w:rPr>
          <w:rFonts w:ascii="Times New Roman" w:hAnsi="Times New Roman" w:cs="Times New Roman"/>
        </w:rPr>
      </w:pPr>
    </w:p>
    <w:p w14:paraId="523E41E1" w14:textId="77777777" w:rsidR="00A5146E" w:rsidRPr="00C36A41" w:rsidRDefault="00A5146E" w:rsidP="00A5146E">
      <w:pPr>
        <w:spacing w:after="0" w:line="240" w:lineRule="auto"/>
        <w:ind w:left="107"/>
        <w:jc w:val="both"/>
        <w:rPr>
          <w:rFonts w:ascii="Times New Roman" w:hAnsi="Times New Roman" w:cs="Times New Roman"/>
        </w:rPr>
      </w:pPr>
    </w:p>
    <w:p w14:paraId="39B260BE" w14:textId="2C39198F" w:rsidR="00C36A41" w:rsidRDefault="00C36A41" w:rsidP="00A5146E">
      <w:pPr>
        <w:spacing w:after="0" w:line="240" w:lineRule="auto"/>
        <w:ind w:left="107"/>
        <w:jc w:val="both"/>
        <w:rPr>
          <w:rFonts w:ascii="Times New Roman" w:hAnsi="Times New Roman" w:cs="Times New Roman"/>
          <w:b/>
          <w:bCs/>
        </w:rPr>
      </w:pPr>
      <w:r w:rsidRPr="00DD005F">
        <w:rPr>
          <w:rFonts w:ascii="Times New Roman" w:hAnsi="Times New Roman" w:cs="Times New Roman"/>
          <w:b/>
          <w:bCs/>
        </w:rPr>
        <w:lastRenderedPageBreak/>
        <w:t xml:space="preserve">Пункт </w:t>
      </w:r>
      <w:r w:rsidR="00DD005F" w:rsidRPr="00DD005F">
        <w:rPr>
          <w:rFonts w:ascii="Times New Roman" w:hAnsi="Times New Roman" w:cs="Times New Roman"/>
          <w:b/>
          <w:bCs/>
        </w:rPr>
        <w:t>7</w:t>
      </w:r>
      <w:r w:rsidRPr="00DD005F">
        <w:rPr>
          <w:rFonts w:ascii="Times New Roman" w:hAnsi="Times New Roman" w:cs="Times New Roman"/>
          <w:b/>
          <w:bCs/>
          <w:color w:val="000000"/>
        </w:rPr>
        <w:t xml:space="preserve"> «Порядок и сроки уплаты </w:t>
      </w:r>
      <w:proofErr w:type="gramStart"/>
      <w:r w:rsidRPr="00DD005F">
        <w:rPr>
          <w:rFonts w:ascii="Times New Roman" w:hAnsi="Times New Roman" w:cs="Times New Roman"/>
          <w:b/>
          <w:bCs/>
          <w:color w:val="000000"/>
        </w:rPr>
        <w:t>налога »</w:t>
      </w:r>
      <w:proofErr w:type="gramEnd"/>
      <w:r w:rsidRPr="00DD005F">
        <w:rPr>
          <w:rFonts w:ascii="Times New Roman" w:hAnsi="Times New Roman" w:cs="Times New Roman"/>
          <w:b/>
          <w:bCs/>
        </w:rPr>
        <w:t xml:space="preserve"> </w:t>
      </w:r>
    </w:p>
    <w:p w14:paraId="4CCE1F7E" w14:textId="306E3B57" w:rsidR="00CB541F" w:rsidRPr="00CB541F" w:rsidRDefault="00CB541F" w:rsidP="00CB541F">
      <w:pPr>
        <w:pStyle w:val="a7"/>
        <w:shd w:val="clear" w:color="auto" w:fill="FFFFFF"/>
        <w:spacing w:before="240" w:beforeAutospacing="0" w:after="240" w:afterAutospacing="0"/>
        <w:rPr>
          <w:color w:val="222222"/>
          <w:sz w:val="22"/>
          <w:szCs w:val="22"/>
        </w:rPr>
      </w:pPr>
      <w:r w:rsidRPr="00CB541F">
        <w:rPr>
          <w:color w:val="222222"/>
          <w:sz w:val="22"/>
          <w:szCs w:val="22"/>
        </w:rPr>
        <w:t>7.</w:t>
      </w:r>
      <w:proofErr w:type="gramStart"/>
      <w:r w:rsidRPr="00CB541F">
        <w:rPr>
          <w:color w:val="222222"/>
          <w:sz w:val="22"/>
          <w:szCs w:val="22"/>
        </w:rPr>
        <w:t>1</w:t>
      </w:r>
      <w:r>
        <w:rPr>
          <w:color w:val="222222"/>
          <w:sz w:val="22"/>
          <w:szCs w:val="22"/>
        </w:rPr>
        <w:t xml:space="preserve"> </w:t>
      </w:r>
      <w:r w:rsidRPr="00CB541F">
        <w:rPr>
          <w:color w:val="222222"/>
          <w:sz w:val="22"/>
          <w:szCs w:val="22"/>
        </w:rPr>
        <w:t>.Налог</w:t>
      </w:r>
      <w:proofErr w:type="gramEnd"/>
      <w:r w:rsidRPr="00CB541F">
        <w:rPr>
          <w:color w:val="222222"/>
          <w:sz w:val="22"/>
          <w:szCs w:val="22"/>
        </w:rPr>
        <w:t xml:space="preserve">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14:paraId="1A9AF9BF" w14:textId="4858044E" w:rsidR="00CB541F" w:rsidRPr="00CB541F" w:rsidRDefault="00CB541F" w:rsidP="00CB541F">
      <w:pPr>
        <w:pStyle w:val="a7"/>
        <w:shd w:val="clear" w:color="auto" w:fill="FFFFFF"/>
        <w:spacing w:before="240" w:beforeAutospacing="0" w:after="240" w:afterAutospacing="0"/>
        <w:rPr>
          <w:color w:val="222222"/>
          <w:sz w:val="22"/>
          <w:szCs w:val="22"/>
        </w:rPr>
      </w:pPr>
      <w:r w:rsidRPr="00CB541F">
        <w:rPr>
          <w:color w:val="222222"/>
          <w:sz w:val="22"/>
          <w:szCs w:val="22"/>
        </w:rPr>
        <w:t>7.</w:t>
      </w:r>
      <w:proofErr w:type="gramStart"/>
      <w:r w:rsidRPr="00CB541F">
        <w:rPr>
          <w:color w:val="222222"/>
          <w:sz w:val="22"/>
          <w:szCs w:val="22"/>
        </w:rPr>
        <w:t>2.Налог</w:t>
      </w:r>
      <w:proofErr w:type="gramEnd"/>
      <w:r w:rsidRPr="00CB541F">
        <w:rPr>
          <w:color w:val="222222"/>
          <w:sz w:val="22"/>
          <w:szCs w:val="22"/>
        </w:rPr>
        <w:t xml:space="preserve">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14:paraId="25964D48" w14:textId="77777777" w:rsidR="00CB541F" w:rsidRPr="00DD005F" w:rsidRDefault="00CB541F" w:rsidP="00A5146E">
      <w:pPr>
        <w:spacing w:after="0" w:line="240" w:lineRule="auto"/>
        <w:ind w:left="107"/>
        <w:jc w:val="both"/>
        <w:rPr>
          <w:rFonts w:ascii="Times New Roman" w:hAnsi="Times New Roman" w:cs="Times New Roman"/>
          <w:b/>
          <w:bCs/>
        </w:rPr>
      </w:pPr>
    </w:p>
    <w:p w14:paraId="77834C51" w14:textId="77777777" w:rsidR="00FE2E4F" w:rsidRDefault="00983D2D" w:rsidP="00A5146E">
      <w:pPr>
        <w:spacing w:after="0" w:line="240" w:lineRule="auto"/>
        <w:rPr>
          <w:rFonts w:ascii="Times New Roman" w:hAnsi="Times New Roman" w:cs="Times New Roman"/>
          <w:b/>
        </w:rPr>
      </w:pPr>
      <w:r w:rsidRPr="00983D2D">
        <w:rPr>
          <w:rFonts w:ascii="Times New Roman" w:hAnsi="Times New Roman" w:cs="Times New Roman"/>
          <w:b/>
        </w:rPr>
        <w:t>8. Порядок и сроки представления</w:t>
      </w:r>
    </w:p>
    <w:p w14:paraId="52C97CEE" w14:textId="52A0A268" w:rsidR="00FE2E4F" w:rsidRPr="00FE2E4F" w:rsidRDefault="00983D2D" w:rsidP="00A5146E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983D2D">
        <w:rPr>
          <w:rFonts w:ascii="Times New Roman" w:hAnsi="Times New Roman" w:cs="Times New Roman"/>
        </w:rPr>
        <w:t xml:space="preserve"> </w:t>
      </w:r>
      <w:r w:rsidR="00FE2E4F">
        <w:rPr>
          <w:color w:val="333333"/>
          <w:sz w:val="28"/>
          <w:szCs w:val="28"/>
          <w:shd w:val="clear" w:color="auto" w:fill="FFFFFF"/>
        </w:rPr>
        <w:t>н</w:t>
      </w:r>
      <w:r w:rsidR="00FE2E4F" w:rsidRPr="00FE2E4F">
        <w:rPr>
          <w:rFonts w:ascii="Times New Roman" w:hAnsi="Times New Roman" w:cs="Times New Roman"/>
          <w:color w:val="333333"/>
          <w:shd w:val="clear" w:color="auto" w:fill="FFFFFF"/>
        </w:rPr>
        <w:t>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</w:t>
      </w:r>
      <w:r w:rsidR="00FE2E4F" w:rsidRPr="00FE2E4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anchor="dst100021" w:history="1">
        <w:r w:rsidR="00FE2E4F" w:rsidRPr="00FE2E4F">
          <w:rPr>
            <w:rStyle w:val="a6"/>
            <w:rFonts w:ascii="Times New Roman" w:hAnsi="Times New Roman" w:cs="Times New Roman"/>
            <w:color w:val="666699"/>
            <w:shd w:val="clear" w:color="auto" w:fill="FFFFFF"/>
          </w:rPr>
          <w:t>заявление</w:t>
        </w:r>
      </w:hyperlink>
      <w:r w:rsidR="00FE2E4F" w:rsidRPr="00FE2E4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FE2E4F" w:rsidRPr="00FE2E4F">
        <w:rPr>
          <w:rFonts w:ascii="Times New Roman" w:hAnsi="Times New Roman" w:cs="Times New Roman"/>
          <w:color w:val="333333"/>
          <w:shd w:val="clear" w:color="auto" w:fill="FFFFFF"/>
        </w:rPr>
        <w:t>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16CA9AA5" w14:textId="77777777" w:rsidR="00FE2E4F" w:rsidRPr="00FE2E4F" w:rsidRDefault="00FE2E4F" w:rsidP="00A5146E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FE2E4F">
        <w:rPr>
          <w:rFonts w:ascii="Times New Roman" w:hAnsi="Times New Roman" w:cs="Times New Roman"/>
          <w:color w:val="333333"/>
          <w:shd w:val="clear" w:color="auto" w:fill="FFFFFF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</w:t>
      </w:r>
      <w:r w:rsidRPr="00FE2E4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6" w:anchor="dst17522" w:history="1">
        <w:r w:rsidRPr="00FE2E4F">
          <w:rPr>
            <w:rStyle w:val="a6"/>
            <w:rFonts w:ascii="Times New Roman" w:hAnsi="Times New Roman" w:cs="Times New Roman"/>
            <w:shd w:val="clear" w:color="auto" w:fill="FFFFFF"/>
          </w:rPr>
          <w:t>пунктом 3 статьи 361.1</w:t>
        </w:r>
      </w:hyperlink>
      <w:r w:rsidRPr="00FE2E4F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FE2E4F">
        <w:rPr>
          <w:rFonts w:ascii="Times New Roman" w:hAnsi="Times New Roman" w:cs="Times New Roman"/>
          <w:color w:val="333333"/>
          <w:shd w:val="clear" w:color="auto" w:fill="FFFFFF"/>
        </w:rPr>
        <w:t>настоящего Кодекса.</w:t>
      </w:r>
    </w:p>
    <w:p w14:paraId="1659A513" w14:textId="081E98CE" w:rsidR="00983D2D" w:rsidRDefault="00983D2D" w:rsidP="00A5146E">
      <w:pPr>
        <w:spacing w:after="0" w:line="240" w:lineRule="auto"/>
      </w:pPr>
    </w:p>
    <w:p w14:paraId="18D8D494" w14:textId="515FFF04" w:rsidR="00983D2D" w:rsidRDefault="00983D2D" w:rsidP="00A5146E">
      <w:pPr>
        <w:spacing w:after="0" w:line="240" w:lineRule="auto"/>
      </w:pPr>
    </w:p>
    <w:p w14:paraId="6AC720B4" w14:textId="743E9AF0" w:rsidR="00983D2D" w:rsidRDefault="00983D2D"/>
    <w:p w14:paraId="20CAEBA4" w14:textId="23BEAF32" w:rsidR="00983D2D" w:rsidRDefault="00983D2D"/>
    <w:p w14:paraId="6553E8FA" w14:textId="77777777" w:rsidR="00983D2D" w:rsidRDefault="00983D2D"/>
    <w:sectPr w:rsidR="0098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35B1C"/>
    <w:multiLevelType w:val="multilevel"/>
    <w:tmpl w:val="3A44AF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" w:hanging="2160"/>
      </w:pPr>
      <w:rPr>
        <w:rFonts w:hint="default"/>
      </w:rPr>
    </w:lvl>
  </w:abstractNum>
  <w:abstractNum w:abstractNumId="1" w15:restartNumberingAfterBreak="0">
    <w:nsid w:val="4B490093"/>
    <w:multiLevelType w:val="multilevel"/>
    <w:tmpl w:val="73E0D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" w15:restartNumberingAfterBreak="0">
    <w:nsid w:val="4FBF1C43"/>
    <w:multiLevelType w:val="hybridMultilevel"/>
    <w:tmpl w:val="77D21A2A"/>
    <w:lvl w:ilvl="0" w:tplc="E92E1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F7"/>
    <w:rsid w:val="002F5DCC"/>
    <w:rsid w:val="00536500"/>
    <w:rsid w:val="00634824"/>
    <w:rsid w:val="007F42AC"/>
    <w:rsid w:val="00983D2D"/>
    <w:rsid w:val="00A5146E"/>
    <w:rsid w:val="00BF2F4D"/>
    <w:rsid w:val="00C36A41"/>
    <w:rsid w:val="00CB541F"/>
    <w:rsid w:val="00D47947"/>
    <w:rsid w:val="00DD005F"/>
    <w:rsid w:val="00E176D8"/>
    <w:rsid w:val="00E32FF7"/>
    <w:rsid w:val="00EA44A3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C55A"/>
  <w15:chartTrackingRefBased/>
  <w15:docId w15:val="{62E7B9FA-61E5-4230-8CF9-CBE3E0C5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3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3D2D"/>
    <w:pPr>
      <w:spacing w:after="0" w:line="240" w:lineRule="auto"/>
      <w:ind w:left="75" w:firstLine="4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3D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76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99"/>
    <w:qFormat/>
    <w:rsid w:val="00634824"/>
    <w:pPr>
      <w:ind w:left="720"/>
      <w:contextualSpacing/>
    </w:pPr>
  </w:style>
  <w:style w:type="character" w:styleId="a6">
    <w:name w:val="Hyperlink"/>
    <w:basedOn w:val="a0"/>
    <w:semiHidden/>
    <w:unhideWhenUsed/>
    <w:rsid w:val="00FE2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E4F"/>
  </w:style>
  <w:style w:type="paragraph" w:styleId="a7">
    <w:name w:val="Normal (Web)"/>
    <w:basedOn w:val="a"/>
    <w:uiPriority w:val="99"/>
    <w:semiHidden/>
    <w:unhideWhenUsed/>
    <w:rsid w:val="00CB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361/a027c1e561f0dcdd37e821e44e64bba307a425ef/" TargetMode="External"/><Relationship Id="rId5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19</cp:revision>
  <cp:lastPrinted>2023-08-21T07:04:00Z</cp:lastPrinted>
  <dcterms:created xsi:type="dcterms:W3CDTF">2023-08-11T06:57:00Z</dcterms:created>
  <dcterms:modified xsi:type="dcterms:W3CDTF">2023-08-21T07:04:00Z</dcterms:modified>
</cp:coreProperties>
</file>