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4290B" w:rsidTr="0014290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90B" w:rsidRDefault="00142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90B" w:rsidRDefault="0014290B">
            <w:pPr>
              <w:pStyle w:val="a4"/>
              <w:spacing w:line="276" w:lineRule="auto"/>
            </w:pPr>
            <w:r>
              <w:t xml:space="preserve">Гражданским </w:t>
            </w:r>
            <w:hyperlink r:id="rId4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14290B" w:rsidRDefault="0014290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5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14290B" w:rsidRDefault="0014290B">
            <w:pPr>
              <w:pStyle w:val="a4"/>
              <w:spacing w:line="276" w:lineRule="auto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14290B" w:rsidRDefault="0014290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6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14290B" w:rsidRDefault="0014290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7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14290B" w:rsidRDefault="0014290B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8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14290B" w:rsidRDefault="0014290B">
            <w:pPr>
              <w:pStyle w:val="a4"/>
              <w:spacing w:line="276" w:lineRule="auto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14290B" w:rsidRDefault="0014290B">
            <w:pPr>
              <w:pStyle w:val="a4"/>
              <w:spacing w:line="276" w:lineRule="auto"/>
            </w:pP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14290B" w:rsidRDefault="0014290B">
            <w:pPr>
              <w:pStyle w:val="a4"/>
              <w:spacing w:line="276" w:lineRule="auto"/>
            </w:pPr>
            <w:hyperlink r:id="rId10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14290B" w:rsidRDefault="0014290B">
            <w:pPr>
              <w:pStyle w:val="a4"/>
              <w:spacing w:line="276" w:lineRule="auto"/>
            </w:pPr>
            <w:hyperlink r:id="rId11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      </w:r>
          </w:p>
          <w:p w:rsidR="0014290B" w:rsidRDefault="0014290B">
            <w:pPr>
              <w:pStyle w:val="a4"/>
              <w:spacing w:line="276" w:lineRule="auto"/>
            </w:pPr>
            <w:hyperlink r:id="rId12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</w:p>
          <w:p w:rsidR="0014290B" w:rsidRDefault="0014290B">
            <w:pPr>
              <w:pStyle w:val="a4"/>
              <w:spacing w:line="276" w:lineRule="auto"/>
            </w:pPr>
            <w:hyperlink r:id="rId13" w:history="1">
              <w:r>
                <w:rPr>
                  <w:rStyle w:val="a3"/>
                </w:rPr>
                <w:t>распоряжением</w:t>
              </w:r>
            </w:hyperlink>
            <w:r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14290B" w:rsidRDefault="0014290B">
            <w:pPr>
              <w:pStyle w:val="a4"/>
              <w:spacing w:line="276" w:lineRule="auto"/>
            </w:pPr>
            <w:r>
              <w:t>Уставом муниципального образования Бурашевское сельское поселение Кильмезского района Кировской области;</w:t>
            </w:r>
          </w:p>
          <w:p w:rsidR="0014290B" w:rsidRDefault="0014290B">
            <w:pPr>
              <w:pStyle w:val="a4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14290B" w:rsidRDefault="0014290B" w:rsidP="0014290B">
      <w:pPr>
        <w:rPr>
          <w:lang w:eastAsia="en-US"/>
        </w:rPr>
      </w:pPr>
    </w:p>
    <w:p w:rsidR="008C3766" w:rsidRDefault="008C3766"/>
    <w:sectPr w:rsidR="008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4290B"/>
    <w:rsid w:val="0014290B"/>
    <w:rsid w:val="008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9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Company>Grizli777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2019-08-16T11:59:00Z</dcterms:created>
  <dcterms:modified xsi:type="dcterms:W3CDTF">2019-08-16T11:59:00Z</dcterms:modified>
</cp:coreProperties>
</file>