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FC3BCB" w:rsidTr="00FC3BC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CB" w:rsidRDefault="00FC3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BCB" w:rsidRDefault="00FC3BCB">
            <w:pPr>
              <w:pStyle w:val="a4"/>
              <w:spacing w:line="276" w:lineRule="auto"/>
            </w:pPr>
            <w:r>
              <w:t xml:space="preserve">Гражданским </w:t>
            </w:r>
            <w:hyperlink r:id="rId5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6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FC3BCB" w:rsidRDefault="00FC3BCB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7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</w:t>
            </w:r>
            <w:proofErr w:type="gramStart"/>
            <w:r>
              <w:t>2</w:t>
            </w:r>
            <w:proofErr w:type="gramEnd"/>
            <w:r>
              <w:t>, 27.07.2006, N 162);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8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9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10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FC3BCB" w:rsidRDefault="00FC3BCB">
            <w:pPr>
              <w:pStyle w:val="a4"/>
              <w:spacing w:line="276" w:lineRule="auto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FC3BCB" w:rsidRDefault="00FC3BCB">
            <w:pPr>
              <w:pStyle w:val="a4"/>
              <w:spacing w:line="276" w:lineRule="auto"/>
            </w:pPr>
            <w:hyperlink r:id="rId11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FC3BCB" w:rsidRDefault="00FC3BCB">
            <w:pPr>
              <w:pStyle w:val="a4"/>
              <w:spacing w:line="276" w:lineRule="auto"/>
            </w:pPr>
            <w:hyperlink r:id="rId12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25.01.2013 № 33 «Об использовании простой электронной подписи при оказании </w:t>
            </w:r>
            <w:r>
              <w:lastRenderedPageBreak/>
              <w:t>государственных и муниципальных услуг» (Собрание законодательства Российской Федерации, 04.02.2013, № 5, статья 377);</w:t>
            </w:r>
          </w:p>
          <w:p w:rsidR="00FC3BCB" w:rsidRDefault="00FC3BCB">
            <w:pPr>
              <w:pStyle w:val="a4"/>
              <w:spacing w:line="276" w:lineRule="auto"/>
            </w:pPr>
            <w:hyperlink r:id="rId13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FC3BCB" w:rsidRDefault="00FC3BCB">
            <w:pPr>
              <w:pStyle w:val="a4"/>
              <w:spacing w:line="276" w:lineRule="auto"/>
            </w:pPr>
            <w:hyperlink r:id="rId14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FC3BCB" w:rsidRDefault="00FC3BCB">
            <w:pPr>
              <w:pStyle w:val="a4"/>
              <w:spacing w:line="276" w:lineRule="auto"/>
            </w:pPr>
            <w:hyperlink r:id="rId15" w:history="1">
              <w:r>
                <w:rPr>
                  <w:rStyle w:val="a3"/>
                </w:rPr>
                <w:t>распоряжением</w:t>
              </w:r>
            </w:hyperlink>
            <w:r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FC3BCB" w:rsidRDefault="00FC3BCB">
            <w:pPr>
              <w:pStyle w:val="a4"/>
              <w:spacing w:line="276" w:lineRule="auto"/>
            </w:pPr>
            <w:r>
              <w:t xml:space="preserve">Уставом муниципального образования </w:t>
            </w:r>
            <w:proofErr w:type="spellStart"/>
            <w:r>
              <w:t>Бурашевское</w:t>
            </w:r>
            <w:proofErr w:type="spellEnd"/>
            <w:r>
              <w:t xml:space="preserve"> сельское  поселение 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FC3BCB" w:rsidRDefault="00FC3BCB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FC3BCB" w:rsidRDefault="00FC3BCB" w:rsidP="00FC3BCB">
      <w:pPr>
        <w:rPr>
          <w:lang w:eastAsia="en-US"/>
        </w:rPr>
      </w:pPr>
    </w:p>
    <w:p w:rsidR="00DB1070" w:rsidRDefault="00DB1070"/>
    <w:sectPr w:rsidR="00DB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3BCB"/>
    <w:rsid w:val="00DB1070"/>
    <w:rsid w:val="00F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B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24329AC02251F9EB0D5BE1Ai1O4I" TargetMode="External"/><Relationship Id="rId13" Type="http://schemas.openxmlformats.org/officeDocument/2006/relationships/hyperlink" Target="consultantplus://offline/ref=E84250BF53C0E64003189EA1473B09A4451F4F2AA109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EB42ED2015DC060E1CA02AA20B5B73A91E6358217428F8DE7A3FF06651F68DC9AAFEA91DD9A9BX9B1O" TargetMode="External"/><Relationship Id="rId12" Type="http://schemas.openxmlformats.org/officeDocument/2006/relationships/hyperlink" Target="consultantplus://offline/ref=E84250BF53C0E64003189EA1473B09A4461A482FA803251F9EB0D5BE1Ai1O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51B4D2EAF02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hyperlink" Target="consultantplus://offline/ref=E84250BF53C0E64003189EA1473B09A445184F2FA90D251F9EB0D5BE1A14F2FAB2087CB08840BAAFiBO6I" TargetMode="External"/><Relationship Id="rId10" Type="http://schemas.openxmlformats.org/officeDocument/2006/relationships/hyperlink" Target="consultantplus://offline/ref=E84250BF53C0E64003189EA1473B09A445134A23AC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F23A10C251F9EB0D5BE1Ai1O4I" TargetMode="External"/><Relationship Id="rId14" Type="http://schemas.openxmlformats.org/officeDocument/2006/relationships/hyperlink" Target="consultantplus://offline/ref=E84250BF53C0E64003189EA1473B09A4451D492BAE0C251F9EB0D5BE1Ai1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08E0-3EAA-4A64-B63A-D128492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Company>Grizli777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2019-08-16T11:49:00Z</dcterms:created>
  <dcterms:modified xsi:type="dcterms:W3CDTF">2019-08-16T11:49:00Z</dcterms:modified>
</cp:coreProperties>
</file>