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3A5404" w:rsidTr="003A540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04" w:rsidRDefault="003A5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04" w:rsidRDefault="003A5404">
            <w:pPr>
              <w:pStyle w:val="a3"/>
              <w:spacing w:line="276" w:lineRule="auto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3A5404" w:rsidRDefault="003A5404">
            <w:pPr>
              <w:pStyle w:val="a3"/>
              <w:spacing w:line="276" w:lineRule="auto"/>
            </w:pPr>
            <w:proofErr w:type="gramStart"/>
            <w:r>
              <w:t>Жилищным кодексом Российской Федерации от 29.12.2004 № 188-ФЗ (опубликован: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1, 12.01.2005);</w:t>
            </w:r>
            <w:proofErr w:type="gramEnd"/>
          </w:p>
          <w:p w:rsidR="003A5404" w:rsidRDefault="003A5404">
            <w:pPr>
              <w:pStyle w:val="a3"/>
              <w:spacing w:line="276" w:lineRule="auto"/>
            </w:pPr>
            <w:proofErr w:type="gramStart"/>
            <w:r>
              <w:t>Федеральным законом от 06.10.2003 № 131-ФЗ «Об общих принципах организации местного самоуправления в Российской Федерации» (опубликован: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202, 08.10.2003);</w:t>
            </w:r>
            <w:proofErr w:type="gramEnd"/>
          </w:p>
          <w:p w:rsidR="003A5404" w:rsidRDefault="003A5404">
            <w:pPr>
              <w:pStyle w:val="a3"/>
              <w:spacing w:line="276" w:lineRule="auto"/>
            </w:pPr>
            <w:proofErr w:type="gramStart"/>
            <w:r>
              <w:t>Федеральным законом от 27.07.2010 № 210-ФЗ «Об организации предоставления государственных и муниципальных услуг» (опубликован: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168, 30.07.2010);</w:t>
            </w:r>
            <w:proofErr w:type="gramEnd"/>
          </w:p>
          <w:p w:rsidR="003A5404" w:rsidRDefault="003A5404">
            <w:pPr>
              <w:pStyle w:val="a3"/>
              <w:spacing w:line="276" w:lineRule="auto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3A5404" w:rsidRDefault="003A5404">
            <w:pPr>
              <w:pStyle w:val="a3"/>
              <w:spacing w:line="276" w:lineRule="auto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3A5404" w:rsidRDefault="003A5404">
            <w:pPr>
              <w:pStyle w:val="a3"/>
              <w:spacing w:line="276" w:lineRule="auto"/>
            </w:pPr>
            <w:proofErr w:type="gramStart"/>
            <w:r>
      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</w:t>
            </w:r>
            <w:proofErr w:type="gramEnd"/>
            <w:r>
              <w:t xml:space="preserve"> </w:t>
            </w:r>
            <w:proofErr w:type="gramStart"/>
            <w:r>
              <w:t>«Российская газета», № 28, 10.02.2006);</w:t>
            </w:r>
            <w:proofErr w:type="gramEnd"/>
          </w:p>
          <w:p w:rsidR="003A5404" w:rsidRDefault="003A5404">
            <w:pPr>
              <w:pStyle w:val="a3"/>
              <w:spacing w:line="276" w:lineRule="auto"/>
            </w:pPr>
            <w:r>
      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      </w:r>
          </w:p>
          <w:p w:rsidR="003A5404" w:rsidRDefault="003A5404">
            <w:pPr>
              <w:pStyle w:val="a3"/>
              <w:spacing w:line="276" w:lineRule="auto"/>
            </w:pPr>
            <w:r>
              <w:t xml:space="preserve">решением </w:t>
            </w:r>
            <w:proofErr w:type="spellStart"/>
            <w:r>
              <w:t>Бурашевской</w:t>
            </w:r>
            <w:proofErr w:type="spellEnd"/>
            <w:r>
              <w:t xml:space="preserve"> сельской Думы от </w:t>
            </w:r>
            <w:r w:rsidR="00066824">
              <w:t>04</w:t>
            </w:r>
            <w:r>
              <w:t>.</w:t>
            </w:r>
            <w:r w:rsidR="00066824">
              <w:t>05</w:t>
            </w:r>
            <w:r>
              <w:t>.201</w:t>
            </w:r>
            <w:r w:rsidR="00066824">
              <w:t>7</w:t>
            </w:r>
            <w:r>
              <w:t xml:space="preserve"> № 2/</w:t>
            </w:r>
            <w:r w:rsidR="00066824">
              <w:t>5</w:t>
            </w:r>
            <w:r>
              <w:t xml:space="preserve"> «О</w:t>
            </w:r>
            <w:r w:rsidR="00066824">
              <w:t xml:space="preserve"> создании </w:t>
            </w:r>
            <w:r>
              <w:t xml:space="preserve">комиссии </w:t>
            </w:r>
            <w:r w:rsidR="00066824">
              <w:t>для оценки</w:t>
            </w:r>
            <w:r>
              <w:t xml:space="preserve"> жилых помещений</w:t>
            </w:r>
            <w:r w:rsidR="001B42CD">
              <w:t xml:space="preserve"> муниципального жилищного фонда</w:t>
            </w:r>
            <w:r>
              <w:t>»;</w:t>
            </w:r>
          </w:p>
          <w:p w:rsidR="003A5404" w:rsidRDefault="003A5404">
            <w:pPr>
              <w:pStyle w:val="a3"/>
              <w:spacing w:line="276" w:lineRule="auto"/>
            </w:pPr>
            <w:r>
              <w:t xml:space="preserve">уставом муниципального образования </w:t>
            </w:r>
            <w:proofErr w:type="spellStart"/>
            <w:r w:rsidR="001B42CD">
              <w:t>Бурашевско</w:t>
            </w:r>
            <w:r w:rsidR="00276D54">
              <w:t>е</w:t>
            </w:r>
            <w:proofErr w:type="spellEnd"/>
            <w:r>
              <w:t xml:space="preserve"> сельско</w:t>
            </w:r>
            <w:r w:rsidR="00276D54">
              <w:t>е</w:t>
            </w:r>
            <w:r>
              <w:t xml:space="preserve"> поселени</w:t>
            </w:r>
            <w:r w:rsidR="00276D54">
              <w:t>е</w:t>
            </w:r>
            <w:r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3A5404" w:rsidRDefault="003A5404">
            <w:pPr>
              <w:pStyle w:val="a3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C51B5E" w:rsidRDefault="00C51B5E"/>
    <w:sectPr w:rsidR="00C51B5E" w:rsidSect="00EA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A5404"/>
    <w:rsid w:val="00066824"/>
    <w:rsid w:val="001B42CD"/>
    <w:rsid w:val="00276D54"/>
    <w:rsid w:val="003A5404"/>
    <w:rsid w:val="00C51B5E"/>
    <w:rsid w:val="00E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2019-08-16T10:25:00Z</dcterms:created>
  <dcterms:modified xsi:type="dcterms:W3CDTF">2019-08-16T10:55:00Z</dcterms:modified>
</cp:coreProperties>
</file>